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5E" w:rsidRDefault="00F271E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ПАМЯТКА ОРГАНИЗАТОРАМ</w:t>
      </w:r>
    </w:p>
    <w:p w:rsidR="00E6615E" w:rsidRDefault="00E6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615E" w:rsidRDefault="00F271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Подготовительный этап</w:t>
      </w:r>
    </w:p>
    <w:p w:rsidR="00E6615E" w:rsidRDefault="00E6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15E" w:rsidRDefault="00F271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 </w:t>
      </w:r>
      <w:r>
        <w:rPr>
          <w:rFonts w:ascii="Times New Roman" w:hAnsi="Times New Roman"/>
          <w:b/>
          <w:bCs/>
          <w:sz w:val="24"/>
          <w:szCs w:val="24"/>
        </w:rPr>
        <w:t xml:space="preserve">14 </w:t>
      </w:r>
      <w:r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 xml:space="preserve">24 </w:t>
      </w:r>
      <w:r>
        <w:rPr>
          <w:rFonts w:ascii="Times New Roman" w:hAnsi="Times New Roman"/>
          <w:b/>
          <w:bCs/>
          <w:sz w:val="24"/>
          <w:szCs w:val="24"/>
        </w:rPr>
        <w:t>апреля</w:t>
      </w:r>
    </w:p>
    <w:p w:rsidR="00E6615E" w:rsidRDefault="00E6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15E" w:rsidRDefault="00F271EC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Кураторам вузов прозвонить финалистов по своему региону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не прошли регистрацию на финал и уточнить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будут ли участвовать или нет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Список участников прилагается в </w:t>
      </w:r>
      <w:r>
        <w:rPr>
          <w:rFonts w:ascii="Times New Roman" w:hAnsi="Times New Roman"/>
          <w:sz w:val="24"/>
          <w:szCs w:val="24"/>
          <w:lang w:val="en-US"/>
        </w:rPr>
        <w:t>google</w:t>
      </w:r>
      <w:r>
        <w:rPr>
          <w:rFonts w:ascii="Times New Roman" w:hAnsi="Times New Roman"/>
          <w:sz w:val="24"/>
          <w:szCs w:val="24"/>
        </w:rPr>
        <w:t xml:space="preserve"> форме</w:t>
      </w:r>
      <w:r w:rsidR="0043645F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E6615E" w:rsidRDefault="00F271EC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Кураторам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вузах и школах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опубликовать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«объявление» о заключительном туре 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комплектом документов на сайте образовательного учреждения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Ссылк</w:t>
      </w:r>
      <w:r>
        <w:rPr>
          <w:rFonts w:ascii="Times New Roman" w:hAnsi="Times New Roman"/>
          <w:sz w:val="24"/>
          <w:szCs w:val="24"/>
        </w:rPr>
        <w:t xml:space="preserve">и на размещенное объявление необходимо отправить на почту Оргкомитета </w:t>
      </w:r>
      <w:hyperlink r:id="rId7" w:history="1">
        <w:r>
          <w:rPr>
            <w:rStyle w:val="Hyperlink0"/>
            <w:rFonts w:ascii="Times New Roman" w:hAnsi="Times New Roman"/>
            <w:sz w:val="24"/>
            <w:szCs w:val="24"/>
          </w:rPr>
          <w:t>element.al@yandex.ru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E6615E" w:rsidRDefault="00F271EC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 подготовить список экспертов для защиты научно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исследовательских работ по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основным направлениям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химия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физика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математика и информатика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Согласовать кандидатуры с кураторами в вузах</w:t>
      </w:r>
      <w:r>
        <w:rPr>
          <w:rFonts w:ascii="Times New Roman" w:hAnsi="Times New Roman"/>
          <w:sz w:val="24"/>
          <w:szCs w:val="24"/>
        </w:rPr>
        <w:t>.</w:t>
      </w:r>
    </w:p>
    <w:p w:rsidR="00E6615E" w:rsidRDefault="00F271EC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Организаторы сформируют итоговые список участников финала</w:t>
      </w:r>
      <w:r>
        <w:rPr>
          <w:rFonts w:ascii="Times New Roman" w:hAnsi="Times New Roman"/>
          <w:sz w:val="24"/>
          <w:szCs w:val="24"/>
        </w:rPr>
        <w:t>.</w:t>
      </w:r>
    </w:p>
    <w:p w:rsidR="00E6615E" w:rsidRDefault="00E6615E">
      <w:pPr>
        <w:pStyle w:val="a5"/>
        <w:tabs>
          <w:tab w:val="left" w:pos="212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5E" w:rsidRDefault="00F271EC">
      <w:pPr>
        <w:pStyle w:val="a5"/>
        <w:tabs>
          <w:tab w:val="left" w:pos="212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</w:t>
      </w:r>
      <w:r>
        <w:rPr>
          <w:rFonts w:ascii="Times New Roman" w:hAnsi="Times New Roman"/>
          <w:b/>
          <w:bCs/>
          <w:sz w:val="24"/>
          <w:szCs w:val="24"/>
        </w:rPr>
        <w:t xml:space="preserve">30 </w:t>
      </w:r>
      <w:r>
        <w:rPr>
          <w:rFonts w:ascii="Times New Roman" w:hAnsi="Times New Roman"/>
          <w:b/>
          <w:bCs/>
          <w:sz w:val="24"/>
          <w:szCs w:val="24"/>
        </w:rPr>
        <w:t>апреля</w:t>
      </w:r>
    </w:p>
    <w:p w:rsidR="00E6615E" w:rsidRDefault="00E6615E">
      <w:pPr>
        <w:pStyle w:val="a5"/>
        <w:tabs>
          <w:tab w:val="left" w:pos="212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15E" w:rsidRDefault="00F271EC">
      <w:pPr>
        <w:pStyle w:val="a5"/>
        <w:tabs>
          <w:tab w:val="left" w:pos="212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Организаторами будет составлен и опубликован график защит научных </w:t>
      </w:r>
      <w:r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.</w:t>
      </w:r>
    </w:p>
    <w:p w:rsidR="00E6615E" w:rsidRDefault="00E6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15E" w:rsidRDefault="00F271EC">
      <w:pPr>
        <w:suppressAutoHyphens/>
        <w:spacing w:after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с 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17 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апреля по 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15 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мая </w:t>
      </w:r>
    </w:p>
    <w:p w:rsidR="00E6615E" w:rsidRDefault="00E6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15E" w:rsidRDefault="00F271EC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</w:t>
      </w:r>
      <w:r>
        <w:rPr>
          <w:rFonts w:ascii="Times New Roman" w:hAnsi="Times New Roman"/>
          <w:sz w:val="24"/>
          <w:szCs w:val="24"/>
        </w:rPr>
        <w:t>апреля состоится старт финала конкурса среди школ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партнеров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который пройдет в формате открытого голосования среди подписчиков группы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</w:rPr>
          <w:t>https://vk.com/13element_al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Кураторам </w:t>
      </w:r>
      <w:r>
        <w:rPr>
          <w:rFonts w:ascii="Times New Roman" w:hAnsi="Times New Roman"/>
          <w:sz w:val="24"/>
          <w:szCs w:val="24"/>
        </w:rPr>
        <w:t>необходимо разместить информацию о конкурсе на сайте и в социальных сетях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оповестить учеников</w:t>
      </w:r>
      <w:r>
        <w:rPr>
          <w:rFonts w:ascii="Times New Roman" w:hAnsi="Times New Roman"/>
          <w:sz w:val="24"/>
          <w:szCs w:val="24"/>
        </w:rPr>
        <w:t>.</w:t>
      </w:r>
    </w:p>
    <w:p w:rsidR="00E6615E" w:rsidRDefault="00F271EC">
      <w:pPr>
        <w:pStyle w:val="a5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мая в </w:t>
      </w:r>
      <w:r>
        <w:rPr>
          <w:rFonts w:ascii="Times New Roman" w:hAnsi="Times New Roman"/>
          <w:sz w:val="24"/>
          <w:szCs w:val="24"/>
        </w:rPr>
        <w:t xml:space="preserve">14:00 </w:t>
      </w:r>
      <w:r>
        <w:rPr>
          <w:rFonts w:ascii="Times New Roman" w:hAnsi="Times New Roman"/>
          <w:sz w:val="24"/>
          <w:szCs w:val="24"/>
        </w:rPr>
        <w:t>по Московскому времени конкурс будет завершен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Итоги конкурса и общего рейтинга школ будут опубликованы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мая</w:t>
      </w:r>
      <w:r>
        <w:rPr>
          <w:rFonts w:ascii="Times New Roman" w:hAnsi="Times New Roman"/>
          <w:sz w:val="24"/>
          <w:szCs w:val="24"/>
        </w:rPr>
        <w:t xml:space="preserve"> на общем подведении итогов</w:t>
      </w:r>
      <w:r>
        <w:rPr>
          <w:rFonts w:ascii="Times New Roman" w:hAnsi="Times New Roman"/>
          <w:sz w:val="24"/>
          <w:szCs w:val="24"/>
        </w:rPr>
        <w:t>.</w:t>
      </w:r>
    </w:p>
    <w:p w:rsidR="00E6615E" w:rsidRDefault="00E6615E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6615E" w:rsidRDefault="00F271EC">
      <w:pPr>
        <w:suppressAutoHyphens/>
        <w:spacing w:after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3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 мая</w:t>
      </w:r>
    </w:p>
    <w:p w:rsidR="00E6615E" w:rsidRDefault="00E6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5E" w:rsidRDefault="00F271EC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Зарегистрированные у</w:t>
      </w:r>
      <w:r>
        <w:rPr>
          <w:rStyle w:val="a7"/>
          <w:rFonts w:ascii="Times New Roman" w:hAnsi="Times New Roman"/>
          <w:sz w:val="24"/>
          <w:szCs w:val="24"/>
        </w:rPr>
        <w:t>частники финала Олимпиады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выбравшие формат «научная работа»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на электронный адрес получат ссылку с инструкцией подключения к онлайн</w:t>
      </w:r>
      <w:r>
        <w:rPr>
          <w:rStyle w:val="a7"/>
          <w:rFonts w:ascii="Times New Roman" w:hAnsi="Times New Roman"/>
          <w:sz w:val="24"/>
          <w:szCs w:val="24"/>
        </w:rPr>
        <w:t>-</w:t>
      </w:r>
      <w:r>
        <w:rPr>
          <w:rStyle w:val="a7"/>
          <w:rFonts w:ascii="Times New Roman" w:hAnsi="Times New Roman"/>
          <w:sz w:val="24"/>
          <w:szCs w:val="24"/>
        </w:rPr>
        <w:t xml:space="preserve">платформе </w:t>
      </w:r>
      <w:r>
        <w:rPr>
          <w:rStyle w:val="a7"/>
          <w:rFonts w:ascii="Times New Roman" w:hAnsi="Times New Roman"/>
          <w:sz w:val="24"/>
          <w:szCs w:val="24"/>
          <w:lang w:val="en-US"/>
        </w:rPr>
        <w:t>Zoom</w:t>
      </w:r>
      <w:r>
        <w:rPr>
          <w:rStyle w:val="a7"/>
          <w:rFonts w:ascii="Times New Roman" w:hAnsi="Times New Roman"/>
          <w:sz w:val="24"/>
          <w:szCs w:val="24"/>
        </w:rPr>
        <w:t xml:space="preserve"> и </w:t>
      </w:r>
      <w:r>
        <w:rPr>
          <w:rStyle w:val="a7"/>
          <w:rFonts w:ascii="Times New Roman" w:hAnsi="Times New Roman"/>
          <w:sz w:val="24"/>
          <w:szCs w:val="24"/>
        </w:rPr>
        <w:t xml:space="preserve">youtube. </w:t>
      </w:r>
      <w:r>
        <w:rPr>
          <w:rStyle w:val="a7"/>
          <w:rFonts w:ascii="Times New Roman" w:hAnsi="Times New Roman"/>
          <w:sz w:val="24"/>
          <w:szCs w:val="24"/>
        </w:rPr>
        <w:t xml:space="preserve">Информация также будет размещена на </w:t>
      </w:r>
      <w:r>
        <w:rPr>
          <w:rStyle w:val="a7"/>
          <w:rFonts w:ascii="Times New Roman" w:hAnsi="Times New Roman"/>
          <w:sz w:val="24"/>
          <w:szCs w:val="24"/>
        </w:rPr>
        <w:t>сайте и в группе вконтакте Олимпиады</w:t>
      </w:r>
      <w:r>
        <w:rPr>
          <w:rStyle w:val="a7"/>
          <w:rFonts w:ascii="Times New Roman" w:hAnsi="Times New Roman"/>
          <w:sz w:val="24"/>
          <w:szCs w:val="24"/>
        </w:rPr>
        <w:t>.</w:t>
      </w:r>
    </w:p>
    <w:p w:rsidR="00E6615E" w:rsidRDefault="00F271EC">
      <w:pPr>
        <w:pStyle w:val="a5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Проверка </w:t>
      </w:r>
      <w:r>
        <w:rPr>
          <w:rStyle w:val="a7"/>
          <w:rFonts w:ascii="Times New Roman" w:hAnsi="Times New Roman"/>
          <w:sz w:val="24"/>
          <w:szCs w:val="24"/>
          <w:lang w:val="en-US"/>
        </w:rPr>
        <w:t>Zoom</w:t>
      </w:r>
      <w:r>
        <w:rPr>
          <w:rStyle w:val="a7"/>
          <w:rFonts w:ascii="Times New Roman" w:hAnsi="Times New Roman"/>
          <w:sz w:val="24"/>
          <w:szCs w:val="24"/>
        </w:rPr>
        <w:t>-</w:t>
      </w:r>
      <w:r>
        <w:rPr>
          <w:rStyle w:val="a7"/>
          <w:rFonts w:ascii="Times New Roman" w:hAnsi="Times New Roman"/>
          <w:sz w:val="24"/>
          <w:szCs w:val="24"/>
        </w:rPr>
        <w:t xml:space="preserve">конференции </w:t>
      </w:r>
      <w:r>
        <w:rPr>
          <w:rStyle w:val="a7"/>
          <w:rFonts w:ascii="Times New Roman" w:hAnsi="Times New Roman"/>
          <w:sz w:val="24"/>
          <w:szCs w:val="24"/>
        </w:rPr>
        <w:t>(</w:t>
      </w:r>
      <w:r>
        <w:rPr>
          <w:rStyle w:val="a7"/>
          <w:rFonts w:ascii="Times New Roman" w:hAnsi="Times New Roman"/>
          <w:sz w:val="24"/>
          <w:szCs w:val="24"/>
        </w:rPr>
        <w:t>установка связи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подключение экспертов</w:t>
      </w:r>
      <w:r>
        <w:rPr>
          <w:rStyle w:val="a7"/>
          <w:rFonts w:ascii="Times New Roman" w:hAnsi="Times New Roman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sz w:val="24"/>
          <w:szCs w:val="24"/>
        </w:rPr>
        <w:t>подключение участников</w:t>
      </w:r>
      <w:r>
        <w:rPr>
          <w:rStyle w:val="a7"/>
          <w:rFonts w:ascii="Times New Roman" w:hAnsi="Times New Roman"/>
          <w:sz w:val="24"/>
          <w:szCs w:val="24"/>
        </w:rPr>
        <w:t>):</w:t>
      </w:r>
    </w:p>
    <w:p w:rsidR="00E6615E" w:rsidRDefault="00F271EC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12:00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12:30 </w:t>
      </w:r>
      <w:r>
        <w:rPr>
          <w:rFonts w:ascii="Times New Roman" w:hAnsi="Times New Roman"/>
          <w:sz w:val="24"/>
          <w:szCs w:val="24"/>
        </w:rPr>
        <w:t>– подключение экспертов</w:t>
      </w:r>
      <w:r>
        <w:rPr>
          <w:rFonts w:ascii="Times New Roman" w:hAnsi="Times New Roman"/>
          <w:sz w:val="24"/>
          <w:szCs w:val="24"/>
        </w:rPr>
        <w:t>;</w:t>
      </w:r>
    </w:p>
    <w:p w:rsidR="00E6615E" w:rsidRDefault="00F271EC">
      <w:pPr>
        <w:pStyle w:val="a5"/>
        <w:suppressAutoHyphens/>
        <w:spacing w:after="0" w:line="240" w:lineRule="auto"/>
        <w:ind w:left="0" w:firstLine="567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13:00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15:00 </w:t>
      </w:r>
      <w:r>
        <w:rPr>
          <w:rFonts w:ascii="Times New Roman" w:hAnsi="Times New Roman"/>
          <w:sz w:val="24"/>
          <w:szCs w:val="24"/>
        </w:rPr>
        <w:t>– проверка связи с участниками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согласно порядку защиты научных работ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порядок будет выслан предварительно</w:t>
      </w:r>
      <w:r>
        <w:rPr>
          <w:rFonts w:ascii="Times New Roman" w:hAnsi="Times New Roman"/>
          <w:sz w:val="24"/>
          <w:szCs w:val="24"/>
        </w:rPr>
        <w:t>).</w:t>
      </w:r>
      <w:r>
        <w:rPr>
          <w:rStyle w:val="a7"/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E6615E" w:rsidRDefault="00F271EC">
      <w:pPr>
        <w:suppressAutoHyphens/>
        <w:spacing w:after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4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 мая</w:t>
      </w:r>
    </w:p>
    <w:p w:rsidR="00E6615E" w:rsidRDefault="00E6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5E" w:rsidRDefault="00F271EC">
      <w:pPr>
        <w:pStyle w:val="a5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Тестирование подключение состоится одновременно со всеми участниками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Время тестирование будет доведено до участников </w:t>
      </w:r>
      <w:r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мая</w:t>
      </w:r>
      <w:r>
        <w:rPr>
          <w:rFonts w:ascii="Times New Roman" w:hAnsi="Times New Roman"/>
          <w:sz w:val="24"/>
          <w:szCs w:val="24"/>
        </w:rPr>
        <w:t>.</w:t>
      </w:r>
    </w:p>
    <w:p w:rsidR="00E6615E" w:rsidRDefault="00E6615E">
      <w:pPr>
        <w:pStyle w:val="a5"/>
        <w:tabs>
          <w:tab w:val="left" w:pos="141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5E" w:rsidRDefault="00F271EC">
      <w:pPr>
        <w:suppressAutoHyphens/>
        <w:spacing w:after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5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 мая</w:t>
      </w:r>
    </w:p>
    <w:p w:rsidR="00E6615E" w:rsidRDefault="00E6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5E" w:rsidRDefault="00F271EC">
      <w:pPr>
        <w:pStyle w:val="a5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 защиты научных работ</w:t>
      </w:r>
      <w:r>
        <w:rPr>
          <w:rFonts w:ascii="Times New Roman" w:hAnsi="Times New Roman"/>
          <w:sz w:val="24"/>
          <w:szCs w:val="24"/>
        </w:rPr>
        <w:t xml:space="preserve"> состоится в соотвествии с графиком защиты</w:t>
      </w:r>
      <w:r>
        <w:rPr>
          <w:rFonts w:ascii="Times New Roman" w:hAnsi="Times New Roman"/>
          <w:sz w:val="24"/>
          <w:szCs w:val="24"/>
        </w:rPr>
        <w:t>.</w:t>
      </w:r>
    </w:p>
    <w:p w:rsidR="00E6615E" w:rsidRDefault="00E6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5E" w:rsidRDefault="00F271EC">
      <w:pPr>
        <w:suppressAutoHyphens/>
        <w:spacing w:after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6 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>мая</w:t>
      </w:r>
    </w:p>
    <w:p w:rsidR="00E6615E" w:rsidRDefault="00E6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5E" w:rsidRDefault="00F271EC">
      <w:pPr>
        <w:pStyle w:val="a5"/>
        <w:numPr>
          <w:ilvl w:val="3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Написание Олимпиадного теста состоится в период с </w:t>
      </w:r>
      <w:r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>часов по московскому времени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для всех участников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вне зависимости от региона проживания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6615E" w:rsidRDefault="00F271EC">
      <w:pPr>
        <w:suppressAutoHyphens/>
        <w:spacing w:after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13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 мая</w:t>
      </w:r>
    </w:p>
    <w:p w:rsidR="00E6615E" w:rsidRDefault="00E6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15E" w:rsidRDefault="00F271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Публикация предварительных</w:t>
      </w:r>
      <w:r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>.</w:t>
      </w:r>
    </w:p>
    <w:p w:rsidR="00E6615E" w:rsidRDefault="00E6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5E" w:rsidRDefault="00F271EC">
      <w:pPr>
        <w:suppressAutoHyphens/>
        <w:spacing w:after="0" w:line="240" w:lineRule="auto"/>
        <w:ind w:firstLine="567"/>
        <w:jc w:val="both"/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14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 мая </w:t>
      </w:r>
    </w:p>
    <w:p w:rsidR="00E6615E" w:rsidRDefault="00E6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615E" w:rsidRDefault="00F271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апелляции апелляционной комиссией Олимпиады</w:t>
      </w:r>
    </w:p>
    <w:p w:rsidR="00E6615E" w:rsidRDefault="00E6615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15E" w:rsidRDefault="00F271E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b/>
          <w:bCs/>
          <w:sz w:val="24"/>
          <w:szCs w:val="24"/>
        </w:rPr>
        <w:t>15</w:t>
      </w:r>
      <w:r>
        <w:rPr>
          <w:rStyle w:val="a7"/>
          <w:rFonts w:ascii="Times New Roman" w:hAnsi="Times New Roman"/>
          <w:b/>
          <w:bCs/>
          <w:sz w:val="24"/>
          <w:szCs w:val="24"/>
        </w:rPr>
        <w:t xml:space="preserve"> мая</w:t>
      </w:r>
      <w:r>
        <w:rPr>
          <w:rStyle w:val="a7"/>
          <w:rFonts w:ascii="Times New Roman" w:hAnsi="Times New Roman"/>
          <w:b/>
          <w:bCs/>
          <w:sz w:val="24"/>
          <w:szCs w:val="24"/>
        </w:rPr>
        <w:br/>
      </w:r>
    </w:p>
    <w:p w:rsidR="00E6615E" w:rsidRDefault="00F271EC">
      <w:pPr>
        <w:suppressAutoHyphens/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>Публикация окончательных итогов Олимпиады</w:t>
      </w:r>
    </w:p>
    <w:sectPr w:rsidR="00E6615E">
      <w:headerReference w:type="default" r:id="rId9"/>
      <w:footerReference w:type="default" r:id="rId10"/>
      <w:pgSz w:w="11900" w:h="16840"/>
      <w:pgMar w:top="720" w:right="991" w:bottom="720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EC" w:rsidRDefault="00F271EC">
      <w:pPr>
        <w:spacing w:after="0" w:line="240" w:lineRule="auto"/>
      </w:pPr>
      <w:r>
        <w:separator/>
      </w:r>
    </w:p>
  </w:endnote>
  <w:endnote w:type="continuationSeparator" w:id="0">
    <w:p w:rsidR="00F271EC" w:rsidRDefault="00F2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5E" w:rsidRDefault="00E6615E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EC" w:rsidRDefault="00F271EC">
      <w:pPr>
        <w:spacing w:after="0" w:line="240" w:lineRule="auto"/>
      </w:pPr>
      <w:r>
        <w:separator/>
      </w:r>
    </w:p>
  </w:footnote>
  <w:footnote w:type="continuationSeparator" w:id="0">
    <w:p w:rsidR="00F271EC" w:rsidRDefault="00F2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5E" w:rsidRDefault="00E6615E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092A"/>
    <w:multiLevelType w:val="hybridMultilevel"/>
    <w:tmpl w:val="ED4035EC"/>
    <w:numStyleLink w:val="1"/>
  </w:abstractNum>
  <w:abstractNum w:abstractNumId="1">
    <w:nsid w:val="3A603DC7"/>
    <w:multiLevelType w:val="hybridMultilevel"/>
    <w:tmpl w:val="44C0E9D6"/>
    <w:numStyleLink w:val="2"/>
  </w:abstractNum>
  <w:abstractNum w:abstractNumId="2">
    <w:nsid w:val="3EFF0192"/>
    <w:multiLevelType w:val="hybridMultilevel"/>
    <w:tmpl w:val="ED4035EC"/>
    <w:styleLink w:val="1"/>
    <w:lvl w:ilvl="0" w:tplc="00BEB1A6">
      <w:start w:val="1"/>
      <w:numFmt w:val="decimal"/>
      <w:suff w:val="nothing"/>
      <w:lvlText w:val="%1."/>
      <w:lvlJc w:val="left"/>
      <w:pPr>
        <w:tabs>
          <w:tab w:val="left" w:pos="2124"/>
        </w:tabs>
        <w:ind w:left="0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3A3970">
      <w:start w:val="1"/>
      <w:numFmt w:val="lowerLetter"/>
      <w:lvlText w:val="%2."/>
      <w:lvlJc w:val="left"/>
      <w:pPr>
        <w:tabs>
          <w:tab w:val="num" w:pos="1189"/>
          <w:tab w:val="left" w:pos="2124"/>
        </w:tabs>
        <w:ind w:left="622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D6EA1A">
      <w:start w:val="1"/>
      <w:numFmt w:val="lowerRoman"/>
      <w:lvlText w:val="%3."/>
      <w:lvlJc w:val="left"/>
      <w:pPr>
        <w:tabs>
          <w:tab w:val="num" w:pos="1919"/>
          <w:tab w:val="left" w:pos="2124"/>
        </w:tabs>
        <w:ind w:left="1352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A2EE2">
      <w:start w:val="1"/>
      <w:numFmt w:val="decimal"/>
      <w:lvlText w:val="%4."/>
      <w:lvlJc w:val="left"/>
      <w:pPr>
        <w:tabs>
          <w:tab w:val="left" w:pos="2124"/>
          <w:tab w:val="num" w:pos="2636"/>
        </w:tabs>
        <w:ind w:left="2069" w:firstLine="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8F3D6">
      <w:start w:val="1"/>
      <w:numFmt w:val="lowerLetter"/>
      <w:lvlText w:val="%5."/>
      <w:lvlJc w:val="left"/>
      <w:pPr>
        <w:tabs>
          <w:tab w:val="left" w:pos="2124"/>
          <w:tab w:val="num" w:pos="3360"/>
        </w:tabs>
        <w:ind w:left="2793" w:firstLine="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8AFDF4">
      <w:start w:val="1"/>
      <w:numFmt w:val="lowerRoman"/>
      <w:lvlText w:val="%6."/>
      <w:lvlJc w:val="left"/>
      <w:pPr>
        <w:tabs>
          <w:tab w:val="left" w:pos="2124"/>
          <w:tab w:val="num" w:pos="4089"/>
        </w:tabs>
        <w:ind w:left="3522" w:firstLine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88667A">
      <w:start w:val="1"/>
      <w:numFmt w:val="decimal"/>
      <w:lvlText w:val="%7."/>
      <w:lvlJc w:val="left"/>
      <w:pPr>
        <w:tabs>
          <w:tab w:val="left" w:pos="2124"/>
          <w:tab w:val="num" w:pos="4807"/>
        </w:tabs>
        <w:ind w:left="424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9060D8">
      <w:start w:val="1"/>
      <w:numFmt w:val="lowerLetter"/>
      <w:lvlText w:val="%8."/>
      <w:lvlJc w:val="left"/>
      <w:pPr>
        <w:tabs>
          <w:tab w:val="left" w:pos="2124"/>
          <w:tab w:val="num" w:pos="5530"/>
        </w:tabs>
        <w:ind w:left="4963" w:firstLine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3910">
      <w:start w:val="1"/>
      <w:numFmt w:val="lowerRoman"/>
      <w:lvlText w:val="%9."/>
      <w:lvlJc w:val="left"/>
      <w:pPr>
        <w:tabs>
          <w:tab w:val="left" w:pos="2124"/>
          <w:tab w:val="num" w:pos="6259"/>
        </w:tabs>
        <w:ind w:left="5692" w:firstLine="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6240464"/>
    <w:multiLevelType w:val="hybridMultilevel"/>
    <w:tmpl w:val="44C0E9D6"/>
    <w:styleLink w:val="2"/>
    <w:lvl w:ilvl="0" w:tplc="4312762C">
      <w:start w:val="1"/>
      <w:numFmt w:val="decimal"/>
      <w:suff w:val="nothing"/>
      <w:lvlText w:val="%1."/>
      <w:lvlJc w:val="left"/>
      <w:pPr>
        <w:tabs>
          <w:tab w:val="left" w:pos="1416"/>
        </w:tabs>
        <w:ind w:left="0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A22756">
      <w:start w:val="1"/>
      <w:numFmt w:val="lowerLetter"/>
      <w:lvlText w:val="%2."/>
      <w:lvlJc w:val="left"/>
      <w:pPr>
        <w:tabs>
          <w:tab w:val="num" w:pos="1152"/>
          <w:tab w:val="left" w:pos="1416"/>
        </w:tabs>
        <w:ind w:left="585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BC4DF6">
      <w:start w:val="1"/>
      <w:numFmt w:val="lowerRoman"/>
      <w:lvlText w:val="%3."/>
      <w:lvlJc w:val="left"/>
      <w:pPr>
        <w:tabs>
          <w:tab w:val="num" w:pos="1212"/>
          <w:tab w:val="left" w:pos="1416"/>
        </w:tabs>
        <w:ind w:left="645" w:firstLine="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D22AF0">
      <w:start w:val="1"/>
      <w:numFmt w:val="decimal"/>
      <w:lvlText w:val="%4."/>
      <w:lvlJc w:val="left"/>
      <w:pPr>
        <w:tabs>
          <w:tab w:val="left" w:pos="1416"/>
          <w:tab w:val="num" w:pos="1929"/>
        </w:tabs>
        <w:ind w:left="1362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C0749E">
      <w:start w:val="1"/>
      <w:numFmt w:val="lowerLetter"/>
      <w:lvlText w:val="%5."/>
      <w:lvlJc w:val="left"/>
      <w:pPr>
        <w:tabs>
          <w:tab w:val="left" w:pos="1416"/>
          <w:tab w:val="num" w:pos="2653"/>
        </w:tabs>
        <w:ind w:left="2086" w:firstLine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208428">
      <w:start w:val="1"/>
      <w:numFmt w:val="lowerRoman"/>
      <w:lvlText w:val="%6."/>
      <w:lvlJc w:val="left"/>
      <w:pPr>
        <w:tabs>
          <w:tab w:val="left" w:pos="1416"/>
          <w:tab w:val="num" w:pos="3382"/>
        </w:tabs>
        <w:ind w:left="2815" w:firstLine="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28A60">
      <w:start w:val="1"/>
      <w:numFmt w:val="decimal"/>
      <w:lvlText w:val="%7."/>
      <w:lvlJc w:val="left"/>
      <w:pPr>
        <w:tabs>
          <w:tab w:val="left" w:pos="1416"/>
          <w:tab w:val="num" w:pos="4100"/>
        </w:tabs>
        <w:ind w:left="3533" w:firstLine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9AAE7E">
      <w:start w:val="1"/>
      <w:numFmt w:val="lowerLetter"/>
      <w:lvlText w:val="%8."/>
      <w:lvlJc w:val="left"/>
      <w:pPr>
        <w:tabs>
          <w:tab w:val="left" w:pos="1416"/>
          <w:tab w:val="num" w:pos="4823"/>
        </w:tabs>
        <w:ind w:left="4256" w:firstLine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367A92">
      <w:start w:val="1"/>
      <w:numFmt w:val="lowerRoman"/>
      <w:lvlText w:val="%9."/>
      <w:lvlJc w:val="left"/>
      <w:pPr>
        <w:tabs>
          <w:tab w:val="left" w:pos="1416"/>
          <w:tab w:val="num" w:pos="5552"/>
        </w:tabs>
        <w:ind w:left="4985" w:firstLine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AB71FD8"/>
    <w:multiLevelType w:val="hybridMultilevel"/>
    <w:tmpl w:val="817C1836"/>
    <w:numStyleLink w:val="3"/>
  </w:abstractNum>
  <w:abstractNum w:abstractNumId="5">
    <w:nsid w:val="68B404C2"/>
    <w:multiLevelType w:val="hybridMultilevel"/>
    <w:tmpl w:val="817C1836"/>
    <w:styleLink w:val="3"/>
    <w:lvl w:ilvl="0" w:tplc="2F042FCE">
      <w:start w:val="1"/>
      <w:numFmt w:val="decimal"/>
      <w:lvlText w:val="%1."/>
      <w:lvlJc w:val="left"/>
      <w:pPr>
        <w:tabs>
          <w:tab w:val="num" w:pos="850"/>
          <w:tab w:val="left" w:pos="1416"/>
        </w:tabs>
        <w:ind w:left="283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1E4C16">
      <w:start w:val="1"/>
      <w:numFmt w:val="lowerLetter"/>
      <w:lvlText w:val="%2."/>
      <w:lvlJc w:val="left"/>
      <w:pPr>
        <w:tabs>
          <w:tab w:val="num" w:pos="1152"/>
          <w:tab w:val="left" w:pos="1416"/>
        </w:tabs>
        <w:ind w:left="585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70CC92">
      <w:start w:val="1"/>
      <w:numFmt w:val="lowerRoman"/>
      <w:lvlText w:val="%3."/>
      <w:lvlJc w:val="left"/>
      <w:pPr>
        <w:tabs>
          <w:tab w:val="num" w:pos="1212"/>
          <w:tab w:val="left" w:pos="1416"/>
        </w:tabs>
        <w:ind w:left="645" w:firstLine="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A09C0">
      <w:start w:val="1"/>
      <w:numFmt w:val="decimal"/>
      <w:lvlText w:val="%4."/>
      <w:lvlJc w:val="left"/>
      <w:pPr>
        <w:tabs>
          <w:tab w:val="left" w:pos="1416"/>
          <w:tab w:val="num" w:pos="1929"/>
        </w:tabs>
        <w:ind w:left="1362" w:firstLine="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1886A8">
      <w:start w:val="1"/>
      <w:numFmt w:val="lowerLetter"/>
      <w:lvlText w:val="%5."/>
      <w:lvlJc w:val="left"/>
      <w:pPr>
        <w:tabs>
          <w:tab w:val="left" w:pos="1416"/>
          <w:tab w:val="num" w:pos="2653"/>
        </w:tabs>
        <w:ind w:left="2086" w:firstLine="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928DF2">
      <w:start w:val="1"/>
      <w:numFmt w:val="lowerRoman"/>
      <w:lvlText w:val="%6."/>
      <w:lvlJc w:val="left"/>
      <w:pPr>
        <w:tabs>
          <w:tab w:val="left" w:pos="1416"/>
          <w:tab w:val="num" w:pos="3382"/>
        </w:tabs>
        <w:ind w:left="2815" w:firstLine="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8E6D5C">
      <w:start w:val="1"/>
      <w:numFmt w:val="decimal"/>
      <w:lvlText w:val="%7."/>
      <w:lvlJc w:val="left"/>
      <w:pPr>
        <w:tabs>
          <w:tab w:val="left" w:pos="1416"/>
          <w:tab w:val="num" w:pos="4100"/>
        </w:tabs>
        <w:ind w:left="3533" w:firstLine="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D83464">
      <w:start w:val="1"/>
      <w:numFmt w:val="lowerLetter"/>
      <w:lvlText w:val="%8."/>
      <w:lvlJc w:val="left"/>
      <w:pPr>
        <w:tabs>
          <w:tab w:val="left" w:pos="1416"/>
          <w:tab w:val="num" w:pos="4823"/>
        </w:tabs>
        <w:ind w:left="4256" w:firstLine="1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2BF0C">
      <w:start w:val="1"/>
      <w:numFmt w:val="lowerRoman"/>
      <w:lvlText w:val="%9."/>
      <w:lvlJc w:val="left"/>
      <w:pPr>
        <w:tabs>
          <w:tab w:val="left" w:pos="1416"/>
          <w:tab w:val="num" w:pos="5552"/>
        </w:tabs>
        <w:ind w:left="4985" w:firstLine="1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36F411A"/>
    <w:multiLevelType w:val="hybridMultilevel"/>
    <w:tmpl w:val="7EB2FD86"/>
    <w:numStyleLink w:val="4"/>
  </w:abstractNum>
  <w:abstractNum w:abstractNumId="7">
    <w:nsid w:val="7CEB1A2C"/>
    <w:multiLevelType w:val="hybridMultilevel"/>
    <w:tmpl w:val="7EB2FD86"/>
    <w:styleLink w:val="4"/>
    <w:lvl w:ilvl="0" w:tplc="9F4E1C30">
      <w:start w:val="1"/>
      <w:numFmt w:val="decimal"/>
      <w:suff w:val="nothing"/>
      <w:lvlText w:val="%1."/>
      <w:lvlJc w:val="left"/>
      <w:pPr>
        <w:tabs>
          <w:tab w:val="left" w:pos="1416"/>
        </w:tabs>
        <w:ind w:left="0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665F2">
      <w:start w:val="1"/>
      <w:numFmt w:val="lowerLetter"/>
      <w:lvlText w:val="%2."/>
      <w:lvlJc w:val="left"/>
      <w:pPr>
        <w:tabs>
          <w:tab w:val="num" w:pos="1152"/>
          <w:tab w:val="left" w:pos="1416"/>
        </w:tabs>
        <w:ind w:left="585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283A1C">
      <w:start w:val="1"/>
      <w:numFmt w:val="lowerRoman"/>
      <w:lvlText w:val="%3."/>
      <w:lvlJc w:val="left"/>
      <w:pPr>
        <w:tabs>
          <w:tab w:val="num" w:pos="1212"/>
          <w:tab w:val="left" w:pos="1416"/>
        </w:tabs>
        <w:ind w:left="645" w:firstLine="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423A9E">
      <w:start w:val="1"/>
      <w:numFmt w:val="decimal"/>
      <w:suff w:val="nothing"/>
      <w:lvlText w:val="%4."/>
      <w:lvlJc w:val="left"/>
      <w:pPr>
        <w:tabs>
          <w:tab w:val="left" w:pos="1416"/>
        </w:tabs>
        <w:ind w:left="0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0613D0">
      <w:start w:val="1"/>
      <w:numFmt w:val="lowerLetter"/>
      <w:lvlText w:val="%5."/>
      <w:lvlJc w:val="left"/>
      <w:pPr>
        <w:tabs>
          <w:tab w:val="num" w:pos="1189"/>
          <w:tab w:val="left" w:pos="1416"/>
        </w:tabs>
        <w:ind w:left="622" w:hanging="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E6F932">
      <w:start w:val="1"/>
      <w:numFmt w:val="lowerRoman"/>
      <w:lvlText w:val="%6."/>
      <w:lvlJc w:val="left"/>
      <w:pPr>
        <w:tabs>
          <w:tab w:val="left" w:pos="1416"/>
          <w:tab w:val="num" w:pos="1919"/>
        </w:tabs>
        <w:ind w:left="1352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54BEE0">
      <w:start w:val="1"/>
      <w:numFmt w:val="decimal"/>
      <w:lvlText w:val="%7."/>
      <w:lvlJc w:val="left"/>
      <w:pPr>
        <w:tabs>
          <w:tab w:val="left" w:pos="1416"/>
          <w:tab w:val="num" w:pos="2636"/>
        </w:tabs>
        <w:ind w:left="2069" w:firstLine="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32E8D8">
      <w:start w:val="1"/>
      <w:numFmt w:val="lowerLetter"/>
      <w:lvlText w:val="%8."/>
      <w:lvlJc w:val="left"/>
      <w:pPr>
        <w:tabs>
          <w:tab w:val="left" w:pos="1416"/>
          <w:tab w:val="num" w:pos="3360"/>
        </w:tabs>
        <w:ind w:left="2793" w:firstLine="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9E6276">
      <w:start w:val="1"/>
      <w:numFmt w:val="lowerRoman"/>
      <w:lvlText w:val="%9."/>
      <w:lvlJc w:val="left"/>
      <w:pPr>
        <w:tabs>
          <w:tab w:val="left" w:pos="1416"/>
          <w:tab w:val="num" w:pos="4089"/>
        </w:tabs>
        <w:ind w:left="3522" w:firstLine="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5E"/>
    <w:rsid w:val="0043645F"/>
    <w:rsid w:val="00E6615E"/>
    <w:rsid w:val="00F2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C60D0-8009-405D-820B-08849C7B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C00000"/>
      <w:u w:val="single" w:color="C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Hyperlink1">
    <w:name w:val="Hyperlink.1"/>
    <w:basedOn w:val="a3"/>
    <w:rPr>
      <w:outline w:val="0"/>
      <w:color w:val="0000FF"/>
      <w:u w:val="single" w:color="0000FF"/>
    </w:r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paragraph" w:styleId="a8">
    <w:name w:val="annotation text"/>
    <w:basedOn w:val="a"/>
    <w:link w:val="a9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43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645F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13element_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lite/compose?to=element.al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Профессионалы Молодые</cp:lastModifiedBy>
  <cp:revision>2</cp:revision>
  <dcterms:created xsi:type="dcterms:W3CDTF">2020-04-14T07:43:00Z</dcterms:created>
  <dcterms:modified xsi:type="dcterms:W3CDTF">2020-04-14T09:03:00Z</dcterms:modified>
</cp:coreProperties>
</file>